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2023年度江苏省“推动社会主义文化强国先行区建设”主题征文评选结果</w:t>
      </w:r>
      <w:r>
        <w:rPr>
          <w:rFonts w:hint="eastAsia"/>
          <w:b/>
          <w:bCs/>
          <w:sz w:val="32"/>
          <w:szCs w:val="32"/>
          <w:lang w:val="en-US" w:eastAsia="zh-CN"/>
        </w:rPr>
        <w:t>公示</w:t>
      </w:r>
    </w:p>
    <w:p>
      <w:pPr>
        <w:pStyle w:val="2"/>
        <w:ind w:firstLine="0" w:firstLineChars="0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各设区市群众文化学会、文化馆：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根据《</w:t>
      </w:r>
      <w:r>
        <w:rPr>
          <w:rFonts w:hint="eastAsia" w:ascii="宋体" w:hAnsi="宋体" w:eastAsia="宋体" w:cs="宋体"/>
          <w:kern w:val="0"/>
          <w:sz w:val="28"/>
          <w:szCs w:val="28"/>
        </w:rPr>
        <w:t>江苏省群众文化学会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江苏省文化馆关于举办2023年度江苏省“推动社会主义文化强国先行区建设”主题征文活动的通知》（苏群学〔2023〕 7号）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精神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，全省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各地</w:t>
      </w:r>
      <w:r>
        <w:rPr>
          <w:rFonts w:hint="eastAsia" w:ascii="宋体" w:hAnsi="宋体" w:eastAsia="宋体" w:cs="宋体"/>
          <w:kern w:val="0"/>
          <w:sz w:val="28"/>
          <w:szCs w:val="28"/>
        </w:rPr>
        <w:t>共报送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vertAlign w:val="baseline"/>
          <w:lang w:val="en-US" w:eastAsia="zh-CN" w:bidi="ar-SA"/>
        </w:rPr>
        <w:t>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评</w:t>
      </w:r>
      <w:r>
        <w:rPr>
          <w:rFonts w:hint="eastAsia" w:ascii="宋体" w:hAnsi="宋体" w:eastAsia="宋体" w:cs="宋体"/>
          <w:kern w:val="0"/>
          <w:sz w:val="28"/>
          <w:szCs w:val="28"/>
        </w:rPr>
        <w:t>论文100篇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经审核和专家评审，符合评选条件</w:t>
      </w:r>
      <w:r>
        <w:rPr>
          <w:rFonts w:hint="eastAsia" w:ascii="宋体" w:hAnsi="宋体" w:eastAsia="宋体" w:cs="宋体"/>
          <w:kern w:val="0"/>
          <w:sz w:val="28"/>
          <w:szCs w:val="28"/>
        </w:rPr>
        <w:t>9</w:t>
      </w:r>
      <w:r>
        <w:rPr>
          <w:rFonts w:ascii="宋体" w:hAnsi="宋体" w:eastAsia="宋体" w:cs="宋体"/>
          <w:kern w:val="0"/>
          <w:sz w:val="28"/>
          <w:szCs w:val="28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篇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推荐入围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篇，其中一等论文3篇、二等论文5篇、三等论文1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篇、优秀论文2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篇。</w:t>
      </w:r>
    </w:p>
    <w:p>
      <w:pPr>
        <w:pStyle w:val="2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现将评选结果予以公示，公示期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28"/>
          <w:szCs w:val="28"/>
        </w:rPr>
        <w:t>天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。公示</w:t>
      </w:r>
      <w:r>
        <w:rPr>
          <w:rFonts w:hint="eastAsia" w:ascii="宋体" w:hAnsi="宋体" w:eastAsia="宋体" w:cs="宋体"/>
          <w:kern w:val="0"/>
          <w:sz w:val="28"/>
          <w:szCs w:val="28"/>
        </w:rPr>
        <w:t>期间如有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异议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需以实名和书面材料向省群众文化学会秘书处反映。</w:t>
      </w:r>
    </w:p>
    <w:p>
      <w:pPr>
        <w:pStyle w:val="2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异议受理电话：</w:t>
      </w:r>
      <w:r>
        <w:rPr>
          <w:rFonts w:hint="eastAsia" w:ascii="宋体" w:hAnsi="宋体" w:eastAsia="宋体" w:cs="宋体"/>
          <w:kern w:val="0"/>
          <w:sz w:val="28"/>
          <w:szCs w:val="28"/>
        </w:rPr>
        <w:t>0</w:t>
      </w:r>
      <w:r>
        <w:rPr>
          <w:rFonts w:ascii="宋体" w:hAnsi="宋体" w:eastAsia="宋体" w:cs="宋体"/>
          <w:kern w:val="0"/>
          <w:sz w:val="28"/>
          <w:szCs w:val="28"/>
        </w:rPr>
        <w:t>25-84699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621。</w:t>
      </w:r>
    </w:p>
    <w:p>
      <w:pPr>
        <w:pStyle w:val="2"/>
        <w:ind w:firstLine="560"/>
        <w:rPr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材料投递地址：南京市秦淮区中山南路89号江苏文化大厦612室。</w:t>
      </w:r>
    </w:p>
    <w:p>
      <w:pPr>
        <w:pStyle w:val="2"/>
        <w:ind w:firstLine="560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2"/>
        <w:ind w:firstLine="560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江苏省群众文化学会 </w:t>
      </w:r>
      <w:r>
        <w:rPr>
          <w:rFonts w:hint="eastAsia" w:ascii="宋体" w:hAnsi="宋体" w:eastAsia="宋体" w:cs="宋体"/>
          <w:kern w:val="0"/>
          <w:sz w:val="28"/>
          <w:szCs w:val="28"/>
        </w:rPr>
        <w:t>江苏省文化馆</w:t>
      </w:r>
    </w:p>
    <w:p>
      <w:pPr>
        <w:pStyle w:val="2"/>
        <w:ind w:firstLine="56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024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年1月2日</w:t>
      </w:r>
    </w:p>
    <w:bookmarkEnd w:id="0"/>
    <w:p>
      <w:pPr>
        <w:pStyle w:val="2"/>
        <w:ind w:firstLine="56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2023年度江苏省“推动社会主义文化强国先行区建设”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主题征文</w:t>
      </w:r>
      <w:r>
        <w:rPr>
          <w:rFonts w:hint="eastAsia"/>
          <w:b/>
          <w:bCs/>
          <w:sz w:val="32"/>
          <w:szCs w:val="32"/>
          <w:lang w:val="en-US" w:eastAsia="zh-CN"/>
        </w:rPr>
        <w:t>入围</w:t>
      </w:r>
      <w:r>
        <w:rPr>
          <w:rFonts w:hint="eastAsia"/>
          <w:b/>
          <w:bCs/>
          <w:sz w:val="32"/>
          <w:szCs w:val="32"/>
        </w:rPr>
        <w:t>名单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  题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274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一等论文（3篇）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数智技术赋能公共文化服务的理论依据和实践路径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孙富泉</w:t>
            </w:r>
          </w:p>
        </w:tc>
        <w:tc>
          <w:tcPr>
            <w:tcW w:w="2744" w:type="dxa"/>
          </w:tcPr>
          <w:p>
            <w:pPr>
              <w:tabs>
                <w:tab w:val="left" w:pos="530"/>
                <w:tab w:val="center" w:pos="1264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扬州市文化馆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集聚社会力量参与 助力公共文化服务高质量发展——江苏省培育“千支优秀群众文化团队”工作启示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王昕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徐州文化馆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“融”出新生机 “合”成新活力 全力构筑新时代文化馆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夏雪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张家港市文化馆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二等论文（5篇）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 w:ascii="宋体" w:hAnsi="宋体" w:eastAsia="宋体" w:cs="方正小标宋简体"/>
                <w:szCs w:val="21"/>
              </w:rPr>
              <w:t>公共文化服务的文旅融合新实践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吴振宇</w:t>
            </w:r>
          </w:p>
          <w:p>
            <w:pPr>
              <w:jc w:val="center"/>
            </w:pPr>
            <w:r>
              <w:rPr>
                <w:rFonts w:hint="eastAsia"/>
              </w:rPr>
              <w:t>张琳琳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江苏省文化馆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深化戏曲艺术普及线上路径研究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王鹂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江苏省艺术研究院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文旅深度融合视野下沉浸式文化服务初探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张俊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南京江宁区文化馆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以沉浸式体验推动非遗特色场馆建设的路径浅析——兼谈南通非遗特色场馆建设趋势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张慧珺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南通市文化馆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公共文化高质量发展视野下的文化志愿服务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周宇</w:t>
            </w:r>
          </w:p>
          <w:p>
            <w:pPr>
              <w:jc w:val="center"/>
            </w:pPr>
            <w:r>
              <w:rPr>
                <w:rFonts w:hint="eastAsia"/>
              </w:rPr>
              <w:t>万俊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扬州市文化馆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三等论文（11篇）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乡村振兴下的村晚实践——以南京市首届乡村村晚为例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陆叶青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南京市文化馆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试论文化馆高质量发展的路径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孙英华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南京六合区文化馆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 w:ascii="宋体" w:hAnsi="宋体" w:eastAsia="宋体" w:cs="黑体"/>
                <w:szCs w:val="21"/>
              </w:rPr>
              <w:t>浅谈文化和旅游公共服务深度融合发展中的文化馆服务创新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张红</w:t>
            </w:r>
          </w:p>
          <w:p>
            <w:pPr>
              <w:jc w:val="center"/>
            </w:pPr>
            <w:r>
              <w:rPr>
                <w:rFonts w:hint="eastAsia"/>
              </w:rPr>
              <w:t>陶霜霜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无锡梁溪区文化馆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重视独有文化品牌培育，推动文旅深度融合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管丽玲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常州市文化馆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移动互联时代下进一步提升文化馆数字服务效能研究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李源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南通市文化馆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新时代文化馆服务社会化发展的淮安实践与思考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杭飞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淮安市文化馆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依托运河文化底蕴  打造文旅融合老街区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邹峰毅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淮安市文化馆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赋能群众文艺创作，创新驱动艺术普及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沈跃龙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盐城市文化馆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推动社会主义文化强国先行区建设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——镇江市文化馆的创新尝试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霍力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镇江市文化馆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文艺联盟 志愿联动——新时期文化志愿服务探索与实践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高秀春 </w:t>
            </w:r>
          </w:p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时冬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泰州姜堰区文化馆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传统文化的创造性转化和创新性发展探究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周凯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18"/>
                <w:szCs w:val="18"/>
              </w:rPr>
              <w:t>宿迁</w:t>
            </w:r>
            <w:r>
              <w:rPr>
                <w:rFonts w:ascii="宋体" w:hAnsi="宋体" w:eastAsia="宋体"/>
                <w:sz w:val="18"/>
                <w:szCs w:val="18"/>
              </w:rPr>
              <w:t>经济技术开发区教育工作办公室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优秀论文（20篇）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关于文化（群众艺术）馆有关概念的界定及辨析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陈成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江苏省文化馆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非遗连接现代生活与创新发展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范萍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江苏省文化馆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left"/>
            </w:pPr>
            <w:r>
              <w:rPr>
                <w:rFonts w:hint="eastAsia" w:ascii="宋体" w:hAnsi="宋体" w:eastAsia="宋体"/>
                <w:szCs w:val="21"/>
              </w:rPr>
              <w:t>在发展群众文化中植入文化自信的因子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曾宪榕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无锡市公共文化艺术发展中心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 w:ascii="宋体" w:hAnsi="宋体" w:eastAsia="宋体" w:cs="黑体"/>
                <w:szCs w:val="21"/>
              </w:rPr>
              <w:t>浅析公共文化志愿服务的现状与创新发展方向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宋体" w:hAnsi="宋体" w:eastAsia="宋体" w:cs="黑体"/>
                <w:szCs w:val="21"/>
              </w:rPr>
              <w:t>濮维凡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Cs/>
                <w:szCs w:val="21"/>
              </w:rPr>
              <w:t>无锡锡山区文体旅游局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数字为翼，助力公共文化服务高质量发展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沈承晋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Cs/>
                <w:szCs w:val="21"/>
              </w:rPr>
              <w:t>徐州文化馆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加大非遗保护传承力度，助推文旅深度融合发展的实践研究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钱峰</w:t>
            </w:r>
          </w:p>
          <w:p>
            <w:pPr>
              <w:jc w:val="center"/>
            </w:pPr>
            <w:r>
              <w:rPr>
                <w:rFonts w:hint="eastAsia"/>
              </w:rPr>
              <w:t>陈琳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常州武进区文化馆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张家港市民间舞蹈《摸壁鬼》的继承与创新研究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贾健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苏州张家港市剧目创作室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从熵增定律看社会力量与公共文化服务的关系和发展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崔建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连云港市文化馆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社会化运营——构建多元参与的公共文化服务创新研究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朱磊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淮安清江浦区文化馆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创新服务供给实施农村文化惠民工程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王蓉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盐城</w:t>
            </w:r>
            <w:r>
              <w:rPr>
                <w:rFonts w:ascii="宋体" w:hAnsi="宋体" w:eastAsia="宋体"/>
                <w:szCs w:val="21"/>
              </w:rPr>
              <w:t>东台市梁垛镇文化站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基层公共文化服务机构引入社会力量参与公共文化服务研究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王蕾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扬州市文化馆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地方剧团发展中的县级政府文化职能探析——以宝应县淮剧团为例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周娴</w:t>
            </w:r>
          </w:p>
          <w:p>
            <w:pPr>
              <w:jc w:val="center"/>
            </w:pPr>
            <w:r>
              <w:rPr>
                <w:rFonts w:hint="eastAsia"/>
              </w:rPr>
              <w:t>李博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扬州宝应县文旅局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浅谈全民艺术普及在国民审美素质提升中的作用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田烨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镇江市文化馆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对基层公共文化服务数字化发展的思考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陶静源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镇江润州区文化馆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乡村振兴背景下打造乡村村晚的探讨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奚松平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镇江扬中市三茅街道办事处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寻求“非遗+文旅”实现“破圈”的构建与实战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郭飞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镇江句容市文化馆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浅谈优秀传统文化的创造性转化和创新性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孔素琴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泰州兴化市文化馆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/>
              </w:rPr>
              <w:t>引导社会力量提供公共文化服务的创新实践研究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王利兰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泰州兴化市文化馆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hint="eastAsia"/>
              </w:rPr>
              <w:t>文旅融合，赋能乡村旅游高质量发展路径探索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孙姝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泰兴市文体广电和旅游局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凝聚文化力量 推动乡村振兴——谈促进乡村“村晚”创新发展的几点途径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章玲玲</w:t>
            </w:r>
          </w:p>
        </w:tc>
        <w:tc>
          <w:tcPr>
            <w:tcW w:w="2744" w:type="dxa"/>
          </w:tcPr>
          <w:p>
            <w:pPr>
              <w:jc w:val="center"/>
            </w:pPr>
            <w:r>
              <w:rPr>
                <w:rFonts w:hint="eastAsia"/>
              </w:rPr>
              <w:t>沭阳县文化馆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NzgyNDA3YzhlNjljMjJmODA1NzY0YjU3MjQwMWIifQ=="/>
  </w:docVars>
  <w:rsids>
    <w:rsidRoot w:val="00000000"/>
    <w:rsid w:val="2AFD7027"/>
    <w:rsid w:val="537D261C"/>
    <w:rsid w:val="6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9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1595</Words>
  <Characters>1629</Characters>
  <Paragraphs>192</Paragraphs>
  <TotalTime>63</TotalTime>
  <ScaleCrop>false</ScaleCrop>
  <LinksUpToDate>false</LinksUpToDate>
  <CharactersWithSpaces>1645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2023-12-27T01:29:00Z</dcterms:created>
  <dc:creator>蒋君卉</dc:creator>
  <cp:lastModifiedBy>chen-</cp:lastModifiedBy>
  <dcterms:modified xsi:type="dcterms:W3CDTF">2024-01-02T08:52:20Z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E25DDAFFB3A544F899394C435FB13DA1</vt:lpwstr>
  </property>
</Properties>
</file>